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96" w:rsidRDefault="001C0696" w:rsidP="002B5146">
      <w:pPr>
        <w:spacing w:after="0"/>
        <w:ind w:right="6"/>
        <w:rPr>
          <w:rFonts w:ascii="Calibri" w:eastAsia="Calibri" w:hAnsi="Calibri" w:cs="Calibri"/>
          <w:b/>
          <w:color w:val="000000"/>
          <w:sz w:val="36"/>
        </w:rPr>
      </w:pPr>
    </w:p>
    <w:p w:rsidR="00401547" w:rsidRDefault="00874A4F">
      <w:pPr>
        <w:spacing w:after="0"/>
        <w:ind w:right="6"/>
        <w:jc w:val="center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36"/>
        </w:rPr>
        <w:t>NÁVRH - KUPNÍ</w:t>
      </w:r>
      <w:proofErr w:type="gramEnd"/>
      <w:r>
        <w:rPr>
          <w:rFonts w:ascii="Calibri" w:eastAsia="Calibri" w:hAnsi="Calibri" w:cs="Calibri"/>
          <w:b/>
          <w:color w:val="000000"/>
          <w:sz w:val="36"/>
        </w:rPr>
        <w:t xml:space="preserve"> SMLOUVA </w:t>
      </w:r>
    </w:p>
    <w:p w:rsidR="001C0696" w:rsidRDefault="001C0696" w:rsidP="002B514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57D67" w:rsidRDefault="00874A4F">
      <w:pPr>
        <w:spacing w:after="0" w:line="242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uzavřená dle </w:t>
      </w:r>
      <w:proofErr w:type="spellStart"/>
      <w:r w:rsidRPr="000E095B">
        <w:rPr>
          <w:rFonts w:ascii="Calibri" w:eastAsia="Calibri" w:hAnsi="Calibri" w:cs="Calibri"/>
          <w:sz w:val="24"/>
        </w:rPr>
        <w:t>ust</w:t>
      </w:r>
      <w:proofErr w:type="spellEnd"/>
      <w:r w:rsidRPr="000E095B">
        <w:rPr>
          <w:rFonts w:ascii="Calibri" w:eastAsia="Calibri" w:hAnsi="Calibri" w:cs="Calibri"/>
          <w:sz w:val="24"/>
        </w:rPr>
        <w:t>. § 2079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a násl. zákona č. 89/2012 Sb., občanský zákoník </w:t>
      </w:r>
    </w:p>
    <w:p w:rsidR="00401547" w:rsidRDefault="00874A4F">
      <w:pPr>
        <w:spacing w:after="0" w:line="242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(dále jen </w:t>
      </w:r>
      <w:r w:rsidR="00357D67">
        <w:rPr>
          <w:rFonts w:ascii="Calibri" w:eastAsia="Calibri" w:hAnsi="Calibri" w:cs="Calibri"/>
          <w:color w:val="000000"/>
          <w:sz w:val="24"/>
        </w:rPr>
        <w:t>„</w:t>
      </w:r>
      <w:r>
        <w:rPr>
          <w:rFonts w:ascii="Calibri" w:eastAsia="Calibri" w:hAnsi="Calibri" w:cs="Calibri"/>
          <w:color w:val="000000"/>
          <w:sz w:val="24"/>
        </w:rPr>
        <w:t>občanský zákoník</w:t>
      </w:r>
      <w:r w:rsidR="00357D67">
        <w:rPr>
          <w:rFonts w:ascii="Calibri" w:eastAsia="Calibri" w:hAnsi="Calibri" w:cs="Calibri"/>
          <w:color w:val="000000"/>
          <w:sz w:val="24"/>
        </w:rPr>
        <w:t>“</w:t>
      </w:r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:rsidR="007627D4" w:rsidRDefault="00874A4F" w:rsidP="002B5146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7627D4" w:rsidRDefault="007627D4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</w:rPr>
      </w:pPr>
    </w:p>
    <w:p w:rsidR="00401547" w:rsidRPr="0044797C" w:rsidRDefault="00874A4F" w:rsidP="0044797C">
      <w:r>
        <w:rPr>
          <w:rFonts w:ascii="Calibri" w:eastAsia="Calibri" w:hAnsi="Calibri" w:cs="Calibri"/>
          <w:b/>
          <w:color w:val="000000"/>
          <w:sz w:val="24"/>
        </w:rPr>
        <w:t>Organizace: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 w:rsidR="0044797C">
        <w:t xml:space="preserve">Základní škola a mateřská škola Ostrava, Ostrčilova 10, </w:t>
      </w:r>
      <w:proofErr w:type="spellStart"/>
      <w:r w:rsidR="0044797C">
        <w:t>p.o</w:t>
      </w:r>
      <w:proofErr w:type="spellEnd"/>
      <w:r w:rsidR="0044797C">
        <w:t>.</w:t>
      </w:r>
    </w:p>
    <w:p w:rsidR="00401547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Sídlo: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  <w:r w:rsidR="0044797C">
        <w:t>Ostrčilova 10/2557, 702 00 Ostrava</w:t>
      </w:r>
    </w:p>
    <w:p w:rsidR="00876B83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Zastoupená: </w:t>
      </w:r>
      <w:r>
        <w:rPr>
          <w:rFonts w:ascii="Calibri" w:eastAsia="Calibri" w:hAnsi="Calibri" w:cs="Calibri"/>
          <w:color w:val="000000"/>
          <w:sz w:val="24"/>
        </w:rPr>
        <w:tab/>
      </w:r>
      <w:r w:rsidR="0044797C">
        <w:rPr>
          <w:rFonts w:ascii="Calibri" w:eastAsia="Calibri" w:hAnsi="Calibri" w:cs="Calibri"/>
          <w:color w:val="000000"/>
          <w:sz w:val="24"/>
        </w:rPr>
        <w:t xml:space="preserve"> </w:t>
      </w:r>
      <w:r w:rsidR="0044797C">
        <w:t>Mgr. Lenkou Lednickou, ředitelkou</w:t>
      </w:r>
    </w:p>
    <w:p w:rsidR="00876B83" w:rsidRPr="0044797C" w:rsidRDefault="00874A4F" w:rsidP="0044797C">
      <w:proofErr w:type="gramStart"/>
      <w:r>
        <w:rPr>
          <w:rFonts w:ascii="Calibri" w:eastAsia="Calibri" w:hAnsi="Calibri" w:cs="Calibri"/>
          <w:color w:val="000000"/>
          <w:sz w:val="24"/>
        </w:rPr>
        <w:t xml:space="preserve">IČ:  </w:t>
      </w:r>
      <w:r>
        <w:rPr>
          <w:rFonts w:ascii="Calibri" w:eastAsia="Calibri" w:hAnsi="Calibri" w:cs="Calibri"/>
          <w:color w:val="000000"/>
          <w:sz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</w:rPr>
        <w:tab/>
      </w:r>
      <w:r w:rsidR="0044797C">
        <w:t>61989037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DIČ: </w:t>
      </w:r>
      <w:r>
        <w:rPr>
          <w:rFonts w:ascii="Calibri" w:eastAsia="Calibri" w:hAnsi="Calibri" w:cs="Calibri"/>
          <w:color w:val="000000"/>
          <w:sz w:val="24"/>
        </w:rPr>
        <w:tab/>
      </w:r>
      <w:r w:rsidR="0044797C">
        <w:rPr>
          <w:rFonts w:ascii="Calibri" w:eastAsia="Calibri" w:hAnsi="Calibri" w:cs="Calibri"/>
          <w:color w:val="000000"/>
          <w:sz w:val="24"/>
        </w:rPr>
        <w:t xml:space="preserve">            </w:t>
      </w:r>
      <w:r w:rsidR="0044797C">
        <w:t>CZ61989037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01547" w:rsidRDefault="00E52103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Tel./</w:t>
      </w:r>
      <w:proofErr w:type="gramStart"/>
      <w:r>
        <w:rPr>
          <w:rFonts w:ascii="Calibri" w:eastAsia="Calibri" w:hAnsi="Calibri" w:cs="Calibri"/>
          <w:color w:val="000000"/>
          <w:sz w:val="24"/>
        </w:rPr>
        <w:t>e-mail:</w:t>
      </w:r>
      <w:r w:rsidR="00CC33D9">
        <w:rPr>
          <w:rFonts w:ascii="Calibri" w:eastAsia="Calibri" w:hAnsi="Calibri" w:cs="Calibri"/>
          <w:color w:val="000000"/>
          <w:sz w:val="24"/>
        </w:rPr>
        <w:t xml:space="preserve"> </w:t>
      </w:r>
      <w:r w:rsidR="00573608">
        <w:rPr>
          <w:rFonts w:ascii="Calibri" w:eastAsia="Calibri" w:hAnsi="Calibri" w:cs="Calibri"/>
          <w:color w:val="000000"/>
          <w:sz w:val="24"/>
        </w:rPr>
        <w:t xml:space="preserve">  </w:t>
      </w:r>
      <w:proofErr w:type="gramEnd"/>
      <w:r w:rsidR="00573608">
        <w:rPr>
          <w:rFonts w:ascii="Calibri" w:eastAsia="Calibri" w:hAnsi="Calibri" w:cs="Calibri"/>
          <w:color w:val="000000"/>
          <w:sz w:val="24"/>
        </w:rPr>
        <w:t xml:space="preserve"> </w:t>
      </w:r>
      <w:r w:rsidR="00CC33D9">
        <w:rPr>
          <w:rFonts w:ascii="Helvetica" w:hAnsi="Helvetica" w:cs="Helvetica"/>
          <w:color w:val="333333"/>
          <w:sz w:val="21"/>
          <w:szCs w:val="21"/>
          <w:shd w:val="clear" w:color="auto" w:fill="FCFBFA"/>
        </w:rPr>
        <w:t>596 113 411/</w:t>
      </w:r>
      <w:r w:rsidR="00CC33D9">
        <w:rPr>
          <w:rFonts w:ascii="Calibri" w:eastAsia="Calibri" w:hAnsi="Calibri" w:cs="Calibri"/>
          <w:color w:val="000000"/>
          <w:sz w:val="24"/>
        </w:rPr>
        <w:t xml:space="preserve"> ekonom</w:t>
      </w:r>
      <w:r w:rsidR="00CC33D9">
        <w:rPr>
          <w:rFonts w:ascii="Arial" w:hAnsi="Arial" w:cs="Arial"/>
          <w:color w:val="4D5156"/>
          <w:sz w:val="21"/>
          <w:szCs w:val="21"/>
          <w:shd w:val="clear" w:color="auto" w:fill="FFFFFF"/>
        </w:rPr>
        <w:t>@zs-ostrcil.cz, skola@zs-ostrcil.cz</w:t>
      </w:r>
    </w:p>
    <w:p w:rsidR="00C05E4D" w:rsidRDefault="00874A4F" w:rsidP="00C05E4D">
      <w:pPr>
        <w:spacing w:after="5" w:line="250" w:lineRule="auto"/>
        <w:ind w:left="-5" w:hanging="10"/>
        <w:jc w:val="both"/>
      </w:pPr>
      <w:r>
        <w:rPr>
          <w:rFonts w:ascii="Calibri" w:eastAsia="Calibri" w:hAnsi="Calibri" w:cs="Calibri"/>
          <w:color w:val="000000"/>
          <w:sz w:val="24"/>
        </w:rPr>
        <w:t xml:space="preserve">Číslo </w:t>
      </w:r>
      <w:proofErr w:type="gramStart"/>
      <w:r>
        <w:rPr>
          <w:rFonts w:ascii="Calibri" w:eastAsia="Calibri" w:hAnsi="Calibri" w:cs="Calibri"/>
          <w:color w:val="000000"/>
          <w:sz w:val="24"/>
        </w:rPr>
        <w:t>účtu:</w:t>
      </w:r>
      <w:r w:rsidR="0044797C">
        <w:rPr>
          <w:rFonts w:ascii="Calibri" w:eastAsia="Calibri" w:hAnsi="Calibri" w:cs="Calibri"/>
          <w:color w:val="000000"/>
          <w:sz w:val="24"/>
        </w:rPr>
        <w:t xml:space="preserve">   </w:t>
      </w:r>
      <w:proofErr w:type="gramEnd"/>
      <w:r w:rsidR="0044797C">
        <w:rPr>
          <w:rFonts w:ascii="Calibri" w:eastAsia="Calibri" w:hAnsi="Calibri" w:cs="Calibri"/>
          <w:color w:val="000000"/>
          <w:sz w:val="24"/>
        </w:rPr>
        <w:t xml:space="preserve">   </w:t>
      </w:r>
      <w:r w:rsidR="0044797C">
        <w:t>1649299339/0800</w:t>
      </w:r>
    </w:p>
    <w:p w:rsidR="00C05E4D" w:rsidRPr="00C05E4D" w:rsidRDefault="00C05E4D" w:rsidP="00C05E4D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t xml:space="preserve"> </w:t>
      </w:r>
      <w:r w:rsidRPr="00C05E4D">
        <w:rPr>
          <w:rFonts w:ascii="Calibri" w:eastAsia="Calibri" w:hAnsi="Calibri" w:cs="Calibri"/>
          <w:color w:val="000000"/>
          <w:sz w:val="24"/>
        </w:rPr>
        <w:t xml:space="preserve">(dále jen „kupující“)  </w:t>
      </w:r>
    </w:p>
    <w:p w:rsidR="0044797C" w:rsidRDefault="0044797C" w:rsidP="0044797C">
      <w:pPr>
        <w:pBdr>
          <w:bottom w:val="single" w:sz="12" w:space="1" w:color="auto"/>
        </w:pBdr>
      </w:pPr>
    </w:p>
    <w:p w:rsidR="00401547" w:rsidRPr="00C05E4D" w:rsidRDefault="00401547" w:rsidP="00C05E4D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C05E4D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>a</w:t>
      </w:r>
    </w:p>
    <w:p w:rsidR="00401547" w:rsidRPr="00C05E4D" w:rsidRDefault="00401547">
      <w:pPr>
        <w:spacing w:after="0" w:line="240" w:lineRule="auto"/>
        <w:rPr>
          <w:rFonts w:ascii="Calibri" w:eastAsia="Calibri" w:hAnsi="Calibri" w:cs="Calibri"/>
          <w:color w:val="000000"/>
          <w:sz w:val="24"/>
          <w:highlight w:val="yellow"/>
        </w:rPr>
      </w:pPr>
    </w:p>
    <w:p w:rsidR="00401547" w:rsidRPr="00C05E4D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>Společnost:</w:t>
      </w: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ab/>
      </w:r>
    </w:p>
    <w:p w:rsidR="00401547" w:rsidRPr="00C05E4D" w:rsidRDefault="00874A4F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Sídlo: </w:t>
      </w:r>
      <w:r w:rsidR="00DD0846"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               </w:t>
      </w:r>
    </w:p>
    <w:p w:rsidR="00401547" w:rsidRPr="00C05E4D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Zastoupená: </w:t>
      </w:r>
    </w:p>
    <w:p w:rsidR="00401547" w:rsidRPr="00C05E4D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IČ:  </w:t>
      </w:r>
    </w:p>
    <w:p w:rsidR="00401547" w:rsidRPr="00C05E4D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DIČ: </w:t>
      </w:r>
    </w:p>
    <w:p w:rsidR="00401547" w:rsidRPr="00C05E4D" w:rsidRDefault="00874A4F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 xml:space="preserve">Tel./e-mail:  </w:t>
      </w:r>
    </w:p>
    <w:p w:rsidR="00401547" w:rsidRPr="00C05E4D" w:rsidRDefault="00874A4F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>Číslo účtu:</w:t>
      </w:r>
    </w:p>
    <w:p w:rsidR="00401547" w:rsidRDefault="00357D67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>(dále jen „prodávající“</w:t>
      </w:r>
      <w:r w:rsidR="00874A4F" w:rsidRPr="00C05E4D">
        <w:rPr>
          <w:rFonts w:ascii="Calibri" w:eastAsia="Calibri" w:hAnsi="Calibri" w:cs="Calibri"/>
          <w:color w:val="000000"/>
          <w:sz w:val="24"/>
          <w:highlight w:val="yellow"/>
        </w:rPr>
        <w:t>)</w:t>
      </w:r>
      <w:r w:rsidR="00874A4F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1C0696" w:rsidRDefault="00874A4F" w:rsidP="002F5395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E52103" w:rsidRDefault="00E52103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I.</w:t>
      </w: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Základní ustanovení</w:t>
      </w:r>
    </w:p>
    <w:p w:rsidR="00401547" w:rsidRDefault="00401547">
      <w:pPr>
        <w:spacing w:after="0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Smluvní strany prohlašují, že údaje v záhlaví této smlouvy a taktéž oprávnění k podnikání jsou v souladu s právní skutečností v době uzavření smlouvy. Smluvní strany se zavazují písemně oznámit každou změnu výše uvedených údajů neprodleně druhé smluvní straně. </w:t>
      </w:r>
    </w:p>
    <w:p w:rsidR="008D7FB7" w:rsidRDefault="008D7FB7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</w:p>
    <w:p w:rsidR="00AB40A8" w:rsidRDefault="00874A4F" w:rsidP="007E6EDE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Poskytovatel prohlašuje, že je odborně způsobilý k řádnému zajištění předmětu plnění dle této smlouvy.</w:t>
      </w:r>
    </w:p>
    <w:p w:rsidR="002B5146" w:rsidRDefault="002B5146" w:rsidP="007E6EDE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</w:p>
    <w:p w:rsidR="002B5146" w:rsidRPr="007E6EDE" w:rsidRDefault="002B5146" w:rsidP="007E6EDE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</w:p>
    <w:p w:rsidR="00401547" w:rsidRDefault="00874A4F">
      <w:pPr>
        <w:spacing w:after="0"/>
        <w:ind w:left="292" w:right="283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II. </w:t>
      </w:r>
    </w:p>
    <w:p w:rsidR="00401547" w:rsidRDefault="00874A4F">
      <w:pPr>
        <w:spacing w:after="0"/>
        <w:ind w:left="292" w:right="287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Předmět smlouvy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Pr="000E095B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Předmětem koupě dle této smlouvy je zboží </w:t>
      </w:r>
      <w:r w:rsidR="00835687">
        <w:rPr>
          <w:rFonts w:ascii="Calibri" w:eastAsia="Calibri" w:hAnsi="Calibri" w:cs="Calibri"/>
          <w:color w:val="000000"/>
          <w:sz w:val="24"/>
        </w:rPr>
        <w:t xml:space="preserve">podrobně specifikované v příloze č. 1, která je nedílnou součástí této smlouvy </w:t>
      </w:r>
      <w:r>
        <w:rPr>
          <w:rFonts w:ascii="Calibri" w:eastAsia="Calibri" w:hAnsi="Calibri" w:cs="Calibri"/>
          <w:color w:val="000000"/>
          <w:sz w:val="24"/>
        </w:rPr>
        <w:t xml:space="preserve">(dále jen </w:t>
      </w:r>
      <w:r w:rsidR="00EB7D44">
        <w:rPr>
          <w:rFonts w:ascii="Calibri" w:eastAsia="Calibri" w:hAnsi="Calibri" w:cs="Calibri"/>
          <w:color w:val="000000"/>
          <w:sz w:val="24"/>
        </w:rPr>
        <w:t>„</w:t>
      </w:r>
      <w:r>
        <w:rPr>
          <w:rFonts w:ascii="Calibri" w:eastAsia="Calibri" w:hAnsi="Calibri" w:cs="Calibri"/>
          <w:color w:val="000000"/>
          <w:sz w:val="24"/>
        </w:rPr>
        <w:t>zboží</w:t>
      </w:r>
      <w:r w:rsidR="00835687">
        <w:rPr>
          <w:rFonts w:ascii="Calibri" w:eastAsia="Calibri" w:hAnsi="Calibri" w:cs="Calibri"/>
          <w:color w:val="000000"/>
          <w:sz w:val="24"/>
        </w:rPr>
        <w:t xml:space="preserve">“) pro Základní školu </w:t>
      </w:r>
      <w:r w:rsidR="00CC33D9">
        <w:rPr>
          <w:rFonts w:ascii="Calibri" w:eastAsia="Calibri" w:hAnsi="Calibri" w:cs="Calibri"/>
          <w:color w:val="000000"/>
          <w:sz w:val="24"/>
        </w:rPr>
        <w:t xml:space="preserve">a mateřskou školu, Ostrava, Ostrčilova 10, </w:t>
      </w:r>
      <w:proofErr w:type="spellStart"/>
      <w:r w:rsidR="00CC33D9">
        <w:rPr>
          <w:rFonts w:ascii="Calibri" w:eastAsia="Calibri" w:hAnsi="Calibri" w:cs="Calibri"/>
          <w:color w:val="000000"/>
          <w:sz w:val="24"/>
        </w:rPr>
        <w:t>p.o</w:t>
      </w:r>
      <w:proofErr w:type="spellEnd"/>
      <w:r w:rsidR="002F5395">
        <w:rPr>
          <w:rFonts w:ascii="Calibri" w:eastAsia="Calibri" w:hAnsi="Calibri" w:cs="Calibri"/>
          <w:color w:val="000000"/>
          <w:sz w:val="24"/>
        </w:rPr>
        <w:t>, konkrétně do prostor</w:t>
      </w:r>
      <w:r w:rsidR="004B3A9C">
        <w:rPr>
          <w:rFonts w:ascii="Calibri" w:eastAsia="Calibri" w:hAnsi="Calibri" w:cs="Calibri"/>
          <w:color w:val="000000"/>
          <w:sz w:val="24"/>
        </w:rPr>
        <w:t>ů</w:t>
      </w:r>
      <w:r w:rsidR="002F5395">
        <w:rPr>
          <w:rFonts w:ascii="Calibri" w:eastAsia="Calibri" w:hAnsi="Calibri" w:cs="Calibri"/>
          <w:color w:val="000000"/>
          <w:sz w:val="24"/>
        </w:rPr>
        <w:t xml:space="preserve"> školní kuchyně.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se zavazuje odevzdat kupujícímu produkty podle specifikace v příloze č. 1 této smlouvy, a umožnit kupujícímu nabýt vlastnické právo k tomuto zařízení v souladu s touto smlouvou. </w:t>
      </w:r>
    </w:p>
    <w:p w:rsidR="0014659C" w:rsidRDefault="0014659C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Dodavatel je povinen dodat vždy nové zboží I. jakosti v souladu s platnými technickými normami a standardy. 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C7622D" w:rsidRDefault="00874A4F" w:rsidP="002F5395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Závazek prodávajícího odevzdat zboží zahrnuje také dopravu zboží na místo</w:t>
      </w:r>
      <w:r w:rsidR="00DD0846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odevzdání zboží</w:t>
      </w:r>
      <w:r w:rsidR="009202DC">
        <w:rPr>
          <w:rFonts w:ascii="Calibri" w:eastAsia="Calibri" w:hAnsi="Calibri" w:cs="Calibri"/>
          <w:color w:val="000000"/>
          <w:sz w:val="24"/>
        </w:rPr>
        <w:t>, instalace zboží</w:t>
      </w:r>
      <w:r w:rsidR="004B3A9C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předání platných certifikací veškerého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 w:rsidR="004B3A9C">
        <w:rPr>
          <w:rFonts w:ascii="Calibri" w:eastAsia="Calibri" w:hAnsi="Calibri" w:cs="Calibri"/>
          <w:color w:val="000000"/>
          <w:sz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</w:rPr>
        <w:t xml:space="preserve"> návod</w:t>
      </w:r>
      <w:r w:rsidR="004B3A9C">
        <w:rPr>
          <w:rFonts w:ascii="Calibri" w:eastAsia="Calibri" w:hAnsi="Calibri" w:cs="Calibri"/>
          <w:color w:val="000000"/>
          <w:sz w:val="24"/>
        </w:rPr>
        <w:t>ů</w:t>
      </w:r>
      <w:r>
        <w:rPr>
          <w:rFonts w:ascii="Calibri" w:eastAsia="Calibri" w:hAnsi="Calibri" w:cs="Calibri"/>
          <w:color w:val="000000"/>
          <w:sz w:val="24"/>
        </w:rPr>
        <w:t xml:space="preserve"> k</w:t>
      </w:r>
      <w:r w:rsidR="004B3A9C"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Calibri" w:eastAsia="Calibri" w:hAnsi="Calibri" w:cs="Calibri"/>
          <w:color w:val="000000"/>
          <w:sz w:val="24"/>
        </w:rPr>
        <w:t>obsluze</w:t>
      </w:r>
      <w:r w:rsidR="004B3A9C">
        <w:rPr>
          <w:rFonts w:ascii="Calibri" w:eastAsia="Calibri" w:hAnsi="Calibri" w:cs="Calibri"/>
          <w:color w:val="000000"/>
          <w:sz w:val="24"/>
        </w:rPr>
        <w:t>,</w:t>
      </w:r>
      <w:r w:rsidR="002F5395">
        <w:rPr>
          <w:rFonts w:ascii="Calibri" w:eastAsia="Calibri" w:hAnsi="Calibri" w:cs="Calibri"/>
          <w:color w:val="000000"/>
          <w:sz w:val="24"/>
        </w:rPr>
        <w:t xml:space="preserve"> včetně zaškolení personálu školní jídelny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4B3A9C">
        <w:rPr>
          <w:rFonts w:ascii="Calibri" w:eastAsia="Calibri" w:hAnsi="Calibri" w:cs="Calibri"/>
          <w:color w:val="000000"/>
          <w:sz w:val="24"/>
        </w:rPr>
        <w:t xml:space="preserve">předání </w:t>
      </w:r>
      <w:r>
        <w:rPr>
          <w:rFonts w:ascii="Calibri" w:eastAsia="Calibri" w:hAnsi="Calibri" w:cs="Calibri"/>
          <w:color w:val="000000"/>
          <w:sz w:val="24"/>
        </w:rPr>
        <w:t>záruční</w:t>
      </w:r>
      <w:r w:rsidR="004B3A9C">
        <w:rPr>
          <w:rFonts w:ascii="Calibri" w:eastAsia="Calibri" w:hAnsi="Calibri" w:cs="Calibri"/>
          <w:color w:val="000000"/>
          <w:sz w:val="24"/>
        </w:rPr>
        <w:t>ch</w:t>
      </w:r>
      <w:r>
        <w:rPr>
          <w:rFonts w:ascii="Calibri" w:eastAsia="Calibri" w:hAnsi="Calibri" w:cs="Calibri"/>
          <w:color w:val="000000"/>
          <w:sz w:val="24"/>
        </w:rPr>
        <w:t xml:space="preserve"> list</w:t>
      </w:r>
      <w:r w:rsidR="004B3A9C">
        <w:rPr>
          <w:rFonts w:ascii="Calibri" w:eastAsia="Calibri" w:hAnsi="Calibri" w:cs="Calibri"/>
          <w:color w:val="000000"/>
          <w:sz w:val="24"/>
        </w:rPr>
        <w:t>ů</w:t>
      </w:r>
      <w:r w:rsidR="004B3A9C">
        <w:rPr>
          <w:rFonts w:ascii="Calibri" w:eastAsia="Calibri" w:hAnsi="Calibri" w:cs="Calibri"/>
          <w:sz w:val="24"/>
        </w:rPr>
        <w:t xml:space="preserve"> a</w:t>
      </w:r>
      <w:r w:rsidRPr="000E095B">
        <w:rPr>
          <w:rFonts w:ascii="Calibri" w:eastAsia="Calibri" w:hAnsi="Calibri" w:cs="Calibri"/>
          <w:sz w:val="24"/>
        </w:rPr>
        <w:t xml:space="preserve"> prohlášení o shodě ve smyslu nařízení vlády č. 173/1997 Sb., kterým</w:t>
      </w:r>
      <w:r>
        <w:rPr>
          <w:rFonts w:ascii="Calibri" w:eastAsia="Calibri" w:hAnsi="Calibri" w:cs="Calibri"/>
          <w:color w:val="000000"/>
          <w:sz w:val="24"/>
        </w:rPr>
        <w:t xml:space="preserve"> se stanoví vybrané výrobky k posuzování shody, ve znění pozdějších předpisů a montážní návody</w:t>
      </w:r>
      <w:r w:rsidR="00C7622D">
        <w:rPr>
          <w:rFonts w:ascii="Calibri" w:eastAsia="Calibri" w:hAnsi="Calibri" w:cs="Calibri"/>
          <w:color w:val="000000"/>
          <w:sz w:val="24"/>
        </w:rPr>
        <w:t>, dále pak</w:t>
      </w:r>
      <w:r w:rsidR="00C7622D" w:rsidRPr="00C7622D">
        <w:t xml:space="preserve"> </w:t>
      </w:r>
      <w:r w:rsidR="004B3A9C">
        <w:rPr>
          <w:rFonts w:ascii="Calibri" w:eastAsia="Calibri" w:hAnsi="Calibri" w:cs="Calibri"/>
          <w:color w:val="000000"/>
          <w:sz w:val="24"/>
        </w:rPr>
        <w:t>odvoz</w:t>
      </w:r>
      <w:r w:rsidR="00C7622D" w:rsidRPr="00C7622D">
        <w:rPr>
          <w:rFonts w:ascii="Calibri" w:eastAsia="Calibri" w:hAnsi="Calibri" w:cs="Calibri"/>
          <w:color w:val="000000"/>
          <w:sz w:val="24"/>
        </w:rPr>
        <w:t xml:space="preserve"> stávajícího zařízení a jeho </w:t>
      </w:r>
      <w:r w:rsidR="004B3A9C">
        <w:rPr>
          <w:rFonts w:ascii="Calibri" w:eastAsia="Calibri" w:hAnsi="Calibri" w:cs="Calibri"/>
          <w:color w:val="000000"/>
          <w:sz w:val="24"/>
        </w:rPr>
        <w:t>následná likvidace</w:t>
      </w:r>
      <w:r w:rsidR="00C7622D">
        <w:rPr>
          <w:rFonts w:ascii="Calibri" w:eastAsia="Calibri" w:hAnsi="Calibri" w:cs="Calibri"/>
          <w:color w:val="000000"/>
          <w:sz w:val="24"/>
        </w:rPr>
        <w:t>.</w:t>
      </w:r>
    </w:p>
    <w:p w:rsidR="004B3A9C" w:rsidRDefault="004B3A9C" w:rsidP="002F5395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C7622D" w:rsidP="002F5395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874A4F">
        <w:rPr>
          <w:rFonts w:ascii="Calibri" w:eastAsia="Calibri" w:hAnsi="Calibri" w:cs="Calibri"/>
          <w:color w:val="000000"/>
          <w:sz w:val="24"/>
        </w:rPr>
        <w:t xml:space="preserve"> Předání těchto dokumentů</w:t>
      </w:r>
      <w:r w:rsidR="00C0141F">
        <w:rPr>
          <w:rFonts w:ascii="Calibri" w:eastAsia="Calibri" w:hAnsi="Calibri" w:cs="Calibri"/>
          <w:color w:val="000000"/>
          <w:sz w:val="24"/>
        </w:rPr>
        <w:t xml:space="preserve"> a splnění výše uvedených požadavků</w:t>
      </w:r>
      <w:r w:rsidR="00874A4F">
        <w:rPr>
          <w:rFonts w:ascii="Calibri" w:eastAsia="Calibri" w:hAnsi="Calibri" w:cs="Calibri"/>
          <w:color w:val="000000"/>
          <w:sz w:val="24"/>
        </w:rPr>
        <w:t xml:space="preserve"> je podmínkou úhrady kupní ceny. 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se zavazuje řádně odevzdané </w:t>
      </w:r>
      <w:r w:rsidR="0014659C">
        <w:rPr>
          <w:rFonts w:ascii="Calibri" w:eastAsia="Calibri" w:hAnsi="Calibri" w:cs="Calibri"/>
          <w:color w:val="000000"/>
          <w:sz w:val="24"/>
        </w:rPr>
        <w:t xml:space="preserve">zboží </w:t>
      </w:r>
      <w:r>
        <w:rPr>
          <w:rFonts w:ascii="Calibri" w:eastAsia="Calibri" w:hAnsi="Calibri" w:cs="Calibri"/>
          <w:color w:val="000000"/>
          <w:sz w:val="24"/>
        </w:rPr>
        <w:t xml:space="preserve">převzít a zaplatit prodávajícímu kupní cenu podle čl. III. této smlouvy.  </w:t>
      </w:r>
    </w:p>
    <w:p w:rsidR="00401547" w:rsidRDefault="00874A4F">
      <w:pPr>
        <w:spacing w:after="1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Prodávající je vlastníkem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a nese nebezpečí škody na něm do nabytí vlastnického práva k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kupujícím. Prodávající prohlašuje, že zboží je nové a dále prohlašuje, že zboží má vlastnosti, které si smluvní strany ujednaly a není-li takového ujednání, takové vlastn</w:t>
      </w:r>
      <w:r w:rsidR="0008239D">
        <w:rPr>
          <w:rFonts w:ascii="Calibri" w:eastAsia="Calibri" w:hAnsi="Calibri" w:cs="Calibri"/>
          <w:color w:val="000000"/>
          <w:sz w:val="24"/>
        </w:rPr>
        <w:t>osti, které prodávající nebo vý</w:t>
      </w:r>
      <w:r>
        <w:rPr>
          <w:rFonts w:ascii="Calibri" w:eastAsia="Calibri" w:hAnsi="Calibri" w:cs="Calibri"/>
          <w:color w:val="000000"/>
          <w:sz w:val="24"/>
        </w:rPr>
        <w:t xml:space="preserve">robce popsal nebo které kupující očekával s ohledem na povahu zboží, a že se zboží hodí k účelu, který vyplývá z této smlouvy. Kupující nabývá vlastnické právo k zařízení jeho převzetím bez vad. Převzetím se dodávka považuje za splněnou. Řádné převzetí dodávky potvrdí dodavatel svým podpisem na dodacím listu. 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6113A6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2F5395">
        <w:rPr>
          <w:rFonts w:ascii="Calibri" w:eastAsia="Calibri" w:hAnsi="Calibri" w:cs="Calibri"/>
          <w:color w:val="000000"/>
          <w:sz w:val="24"/>
          <w:highlight w:val="yellow"/>
        </w:rPr>
        <w:t xml:space="preserve">Prodávající provede dodání zařízení nejpozději </w:t>
      </w:r>
      <w:r w:rsidR="006113A6"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 xml:space="preserve">do </w:t>
      </w:r>
      <w:r w:rsidR="002E1086">
        <w:rPr>
          <w:rFonts w:ascii="Calibri" w:eastAsia="Calibri" w:hAnsi="Calibri" w:cs="Calibri"/>
          <w:b/>
          <w:color w:val="000000"/>
          <w:sz w:val="24"/>
          <w:highlight w:val="yellow"/>
        </w:rPr>
        <w:t>14</w:t>
      </w:r>
      <w:r w:rsidR="004B3A9C">
        <w:rPr>
          <w:rFonts w:ascii="Calibri" w:eastAsia="Calibri" w:hAnsi="Calibri" w:cs="Calibri"/>
          <w:b/>
          <w:color w:val="000000"/>
          <w:sz w:val="24"/>
          <w:highlight w:val="yellow"/>
        </w:rPr>
        <w:t>. 1</w:t>
      </w:r>
      <w:r w:rsidR="002E1086">
        <w:rPr>
          <w:rFonts w:ascii="Calibri" w:eastAsia="Calibri" w:hAnsi="Calibri" w:cs="Calibri"/>
          <w:b/>
          <w:color w:val="000000"/>
          <w:sz w:val="24"/>
          <w:highlight w:val="yellow"/>
        </w:rPr>
        <w:t>1</w:t>
      </w:r>
      <w:bookmarkStart w:id="0" w:name="_GoBack"/>
      <w:bookmarkEnd w:id="0"/>
      <w:r w:rsidR="004B3A9C">
        <w:rPr>
          <w:rFonts w:ascii="Calibri" w:eastAsia="Calibri" w:hAnsi="Calibri" w:cs="Calibri"/>
          <w:b/>
          <w:color w:val="000000"/>
          <w:sz w:val="24"/>
          <w:highlight w:val="yellow"/>
        </w:rPr>
        <w:t>. 2020</w:t>
      </w:r>
    </w:p>
    <w:p w:rsidR="00AB40A8" w:rsidRDefault="00AB40A8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B3A9C" w:rsidRDefault="004B3A9C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B3A9C" w:rsidRDefault="004B3A9C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B3A9C" w:rsidRDefault="004B3A9C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2B5146" w:rsidRDefault="002B5146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2B5146" w:rsidRDefault="002B5146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B3A9C" w:rsidRDefault="004B3A9C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III. </w:t>
      </w:r>
    </w:p>
    <w:p w:rsidR="00401547" w:rsidRDefault="00874A4F">
      <w:pPr>
        <w:spacing w:after="0"/>
        <w:ind w:left="10" w:right="2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Kupní cena</w:t>
      </w:r>
    </w:p>
    <w:p w:rsidR="00401547" w:rsidRDefault="00401547">
      <w:pPr>
        <w:spacing w:after="0"/>
        <w:ind w:left="292" w:right="2" w:hanging="1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ind w:right="2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Celková kupní cena za dodání zboží bez vad dle čl. II. této smlouvy je ve výši:</w:t>
      </w:r>
    </w:p>
    <w:p w:rsidR="00401547" w:rsidRPr="002F5395" w:rsidRDefault="00874A4F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  <w:highlight w:val="yellow"/>
        </w:rPr>
      </w:pP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bez DPH</w:t>
      </w: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ab/>
      </w:r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</w:t>
      </w:r>
      <w:proofErr w:type="gramStart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…….</w:t>
      </w:r>
      <w:proofErr w:type="gramEnd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.</w:t>
      </w: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Kč</w:t>
      </w:r>
    </w:p>
    <w:p w:rsidR="00AB40A8" w:rsidRPr="002F5395" w:rsidRDefault="00AB40A8" w:rsidP="00AB40A8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  <w:highlight w:val="yellow"/>
        </w:rPr>
      </w:pP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DPH</w:t>
      </w: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ab/>
      </w: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ab/>
      </w:r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</w:t>
      </w:r>
      <w:proofErr w:type="gramStart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…….</w:t>
      </w:r>
      <w:proofErr w:type="gramEnd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.</w:t>
      </w: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Kč</w:t>
      </w:r>
    </w:p>
    <w:p w:rsidR="00AB40A8" w:rsidRPr="00DD0846" w:rsidRDefault="00DD0846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s</w:t>
      </w:r>
      <w:r w:rsidR="00AB40A8"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 DPH</w:t>
      </w:r>
      <w:r w:rsidR="00AB40A8"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ab/>
      </w:r>
      <w:r w:rsidR="00AB40A8"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ab/>
      </w:r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</w:t>
      </w:r>
      <w:proofErr w:type="gramStart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…….</w:t>
      </w:r>
      <w:proofErr w:type="gramEnd"/>
      <w:r w:rsidR="002F5395">
        <w:rPr>
          <w:rFonts w:ascii="Calibri" w:eastAsia="Calibri" w:hAnsi="Calibri" w:cs="Calibri"/>
          <w:b/>
          <w:color w:val="000000"/>
          <w:sz w:val="24"/>
          <w:highlight w:val="yellow"/>
        </w:rPr>
        <w:t>.</w:t>
      </w:r>
      <w:r w:rsidR="00AB40A8" w:rsidRPr="002F5395">
        <w:rPr>
          <w:rFonts w:ascii="Calibri" w:eastAsia="Calibri" w:hAnsi="Calibri" w:cs="Calibri"/>
          <w:b/>
          <w:color w:val="000000"/>
          <w:sz w:val="24"/>
          <w:highlight w:val="yellow"/>
        </w:rPr>
        <w:t>Kč</w:t>
      </w:r>
    </w:p>
    <w:p w:rsidR="00401547" w:rsidRPr="00DD0846" w:rsidRDefault="00401547">
      <w:pPr>
        <w:spacing w:after="0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Sjednanou kupní cenou je cena maximální a jsou jí kryty veškeré náklady na dodání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dle čl</w:t>
      </w:r>
      <w:r w:rsidR="007661A3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II</w:t>
      </w:r>
      <w:r w:rsidR="007661A3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této smlouvy</w:t>
      </w:r>
      <w:r w:rsidR="004B3A9C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v parametrech předepsaných touto smlouvou.  </w:t>
      </w:r>
    </w:p>
    <w:p w:rsidR="00401547" w:rsidRDefault="00874A4F" w:rsidP="007661A3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E52103" w:rsidRDefault="00E52103" w:rsidP="007661A3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IV. </w:t>
      </w:r>
    </w:p>
    <w:p w:rsidR="00401547" w:rsidRDefault="00874A4F">
      <w:pPr>
        <w:spacing w:after="0"/>
        <w:ind w:right="-22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Platební podmínky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Kupující se zavazuje zaplatit prodávajícímu kupní cenu ve výši dle čl. III.</w:t>
      </w:r>
      <w:r w:rsidR="004B3A9C"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 xml:space="preserve">ve lhůtě do </w:t>
      </w:r>
      <w:r w:rsidR="009202DC">
        <w:rPr>
          <w:rFonts w:ascii="Calibri" w:eastAsia="Calibri" w:hAnsi="Calibri" w:cs="Calibri"/>
          <w:color w:val="000000"/>
          <w:sz w:val="24"/>
        </w:rPr>
        <w:t>14</w:t>
      </w:r>
      <w:r>
        <w:rPr>
          <w:rFonts w:ascii="Calibri" w:eastAsia="Calibri" w:hAnsi="Calibri" w:cs="Calibri"/>
          <w:color w:val="000000"/>
          <w:sz w:val="24"/>
        </w:rPr>
        <w:t xml:space="preserve"> dnů ode dne, kdy kupující převezme od prodávajícího kompletní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bez vad (včetně dokumentů uvedených v čl. </w:t>
      </w:r>
      <w:r w:rsidR="007661A3"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I. odst. </w:t>
      </w:r>
      <w:r w:rsidR="007661A3">
        <w:rPr>
          <w:rFonts w:ascii="Calibri" w:eastAsia="Calibri" w:hAnsi="Calibri" w:cs="Calibri"/>
          <w:color w:val="000000"/>
          <w:sz w:val="24"/>
        </w:rPr>
        <w:t>4</w:t>
      </w:r>
      <w:r>
        <w:rPr>
          <w:rFonts w:ascii="Calibri" w:eastAsia="Calibri" w:hAnsi="Calibri" w:cs="Calibri"/>
          <w:color w:val="000000"/>
          <w:sz w:val="24"/>
        </w:rPr>
        <w:t xml:space="preserve">) na základě řádně vystavené a doručené faktury.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Daňový doklad (faktura) bude splňovat náležitosti </w:t>
      </w:r>
      <w:r w:rsidRPr="000E095B">
        <w:rPr>
          <w:rFonts w:ascii="Calibri" w:eastAsia="Calibri" w:hAnsi="Calibri" w:cs="Calibri"/>
          <w:sz w:val="24"/>
        </w:rPr>
        <w:t>daňového a účetního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dokladu podle zákona č. 563/1991 Sb., o účetnictví, ve znění pozdějších předpisů a zákona č. 235/2004 Sb., o dani z přidané hodnoty, ve znění pozdějších předpisů</w:t>
      </w:r>
      <w:r w:rsidR="004B3A9C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4B3A9C">
        <w:rPr>
          <w:rFonts w:ascii="Calibri" w:eastAsia="Calibri" w:hAnsi="Calibri" w:cs="Calibri"/>
          <w:color w:val="000000"/>
          <w:sz w:val="24"/>
        </w:rPr>
        <w:t>C</w:t>
      </w:r>
      <w:r>
        <w:rPr>
          <w:rFonts w:ascii="Calibri" w:eastAsia="Calibri" w:hAnsi="Calibri" w:cs="Calibri"/>
          <w:color w:val="000000"/>
          <w:sz w:val="24"/>
        </w:rPr>
        <w:t xml:space="preserve">ena bude řádně vyúčtována.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Daňový doklad nesplňující předepsané náležitosti bude kupujícím vrácen do dne splatnosti daňového dokladu k opravě, lhůta splatnosti počíná běžet znovu ode dne doručení opraveného či nově vystaveného daňového dokladu.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neposkytuje prodávajícímu zálohu na kupní cenu.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Povinnost kupujícího uhradit daňový doklad je splněna dnem připsání příslušné částky na účet prodávajícího.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0E095B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 w:rsidRPr="000E095B">
        <w:rPr>
          <w:rFonts w:ascii="Calibri" w:eastAsia="Calibri" w:hAnsi="Calibri" w:cs="Calibri"/>
          <w:sz w:val="24"/>
        </w:rPr>
        <w:t xml:space="preserve">Prodávající přebírá nebezpečí změny okolnosti ve smyslu § 1765 odst. 2 občanského zákoníku.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případě, že zařízení bude vykazovat vadu nebo více vad a kupující z tohoto důvodu bude postupovat podle některého ustanovení čl. VI. této smlouvy není kupující do doby, než prodávající vadu nebo vady odstraní, povinen uhradit prodávajícímu kupní cenu a ohledně kupní ceny se v takových případech kupující neocitá v prodlení. </w:t>
      </w:r>
    </w:p>
    <w:p w:rsidR="00AB40A8" w:rsidRDefault="00AB40A8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</w:p>
    <w:p w:rsidR="004B3A9C" w:rsidRDefault="004B3A9C" w:rsidP="00401CDF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V.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Dodání věcí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Pr="006113A6" w:rsidRDefault="00874A4F">
      <w:pPr>
        <w:spacing w:after="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je povinen odevzdat předmět této kupní smlouvy </w:t>
      </w:r>
      <w:r w:rsidR="009202DC">
        <w:rPr>
          <w:rFonts w:ascii="Calibri" w:eastAsia="Calibri" w:hAnsi="Calibri" w:cs="Calibri"/>
          <w:color w:val="000000"/>
          <w:sz w:val="24"/>
        </w:rPr>
        <w:t>v</w:t>
      </w:r>
      <w:r w:rsidR="002B5146">
        <w:rPr>
          <w:rFonts w:ascii="Calibri" w:eastAsia="Calibri" w:hAnsi="Calibri" w:cs="Calibri"/>
          <w:color w:val="000000"/>
          <w:sz w:val="24"/>
        </w:rPr>
        <w:t> období nejpozději do 31.10.2020.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AB40A8" w:rsidRPr="00AB40A8" w:rsidRDefault="000E095B" w:rsidP="002F5395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C5A64">
        <w:rPr>
          <w:rFonts w:ascii="Calibri" w:eastAsia="Calibri" w:hAnsi="Calibri" w:cs="Calibri"/>
          <w:color w:val="000000"/>
          <w:sz w:val="24"/>
          <w:szCs w:val="24"/>
        </w:rPr>
        <w:t xml:space="preserve">Místem odevzdání zboží jsou školní budovy </w:t>
      </w:r>
      <w:r w:rsidR="002F5395">
        <w:rPr>
          <w:rFonts w:cstheme="minorHAnsi"/>
          <w:sz w:val="24"/>
          <w:szCs w:val="24"/>
        </w:rPr>
        <w:t xml:space="preserve">Základní a mateřské školy Ostrava, Ostrčilova 10, </w:t>
      </w:r>
      <w:proofErr w:type="spellStart"/>
      <w:r w:rsidR="002F5395">
        <w:rPr>
          <w:rFonts w:cstheme="minorHAnsi"/>
          <w:sz w:val="24"/>
          <w:szCs w:val="24"/>
        </w:rPr>
        <w:t>p.o</w:t>
      </w:r>
      <w:proofErr w:type="spellEnd"/>
      <w:r w:rsidR="002F5395">
        <w:rPr>
          <w:rFonts w:cstheme="minorHAnsi"/>
          <w:sz w:val="24"/>
          <w:szCs w:val="24"/>
        </w:rPr>
        <w:t xml:space="preserve">., konkrétně </w:t>
      </w:r>
      <w:r w:rsidRPr="00AB40A8">
        <w:rPr>
          <w:rFonts w:cstheme="minorHAnsi"/>
          <w:sz w:val="24"/>
          <w:szCs w:val="24"/>
        </w:rPr>
        <w:t>budova</w:t>
      </w:r>
      <w:r w:rsidR="00874A4F" w:rsidRPr="00AB40A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5395">
        <w:rPr>
          <w:rFonts w:ascii="Calibri" w:eastAsia="Calibri" w:hAnsi="Calibri" w:cs="Calibri"/>
          <w:color w:val="000000"/>
          <w:sz w:val="24"/>
          <w:szCs w:val="24"/>
        </w:rPr>
        <w:t>školní jídelny.</w:t>
      </w:r>
    </w:p>
    <w:p w:rsidR="000E095B" w:rsidRDefault="000E095B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C05E4D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</w:rPr>
        <w:t xml:space="preserve">Osobou, oprávněnou za prodávajícího je </w:t>
      </w:r>
      <w:r w:rsidRPr="00C05E4D">
        <w:rPr>
          <w:rFonts w:ascii="Calibri" w:eastAsia="Calibri" w:hAnsi="Calibri" w:cs="Calibri"/>
          <w:color w:val="000000"/>
          <w:sz w:val="24"/>
          <w:highlight w:val="yellow"/>
        </w:rPr>
        <w:t>...............................</w:t>
      </w:r>
      <w:r w:rsidR="00C05E4D">
        <w:rPr>
          <w:rFonts w:ascii="Calibri" w:eastAsia="Calibri" w:hAnsi="Calibri" w:cs="Calibri"/>
          <w:color w:val="000000"/>
          <w:sz w:val="24"/>
          <w:highlight w:val="yellow"/>
        </w:rPr>
        <w:t>........................................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(pozn. bude doplněno uchazečem s uvedením kontaktního e-mailu a telefonního čísla).</w:t>
      </w:r>
    </w:p>
    <w:p w:rsidR="004B3A9C" w:rsidRDefault="004B3A9C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2F5395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Osoba oprávněná za kupujícího k</w:t>
      </w:r>
      <w:r w:rsidR="00796F64">
        <w:rPr>
          <w:rFonts w:ascii="Calibri" w:eastAsia="Calibri" w:hAnsi="Calibri" w:cs="Calibri"/>
          <w:color w:val="000000"/>
          <w:sz w:val="24"/>
        </w:rPr>
        <w:t xml:space="preserve"> fyzickému</w:t>
      </w:r>
      <w:r>
        <w:rPr>
          <w:rFonts w:ascii="Calibri" w:eastAsia="Calibri" w:hAnsi="Calibri" w:cs="Calibri"/>
          <w:color w:val="000000"/>
          <w:sz w:val="24"/>
        </w:rPr>
        <w:t xml:space="preserve"> převzetí zboží je </w:t>
      </w:r>
      <w:r w:rsidR="002F5395">
        <w:rPr>
          <w:rFonts w:ascii="Calibri" w:eastAsia="Calibri" w:hAnsi="Calibri" w:cs="Calibri"/>
          <w:color w:val="000000"/>
          <w:sz w:val="24"/>
        </w:rPr>
        <w:t>Šárka Kaločová, vedoucí školní jídelny</w:t>
      </w:r>
      <w:r w:rsidR="00796F64">
        <w:rPr>
          <w:rFonts w:ascii="Calibri" w:eastAsia="Calibri" w:hAnsi="Calibri" w:cs="Calibri"/>
          <w:color w:val="000000"/>
          <w:sz w:val="24"/>
        </w:rPr>
        <w:t>, t</w:t>
      </w:r>
      <w:r w:rsidR="002F5395">
        <w:rPr>
          <w:rFonts w:ascii="Calibri" w:eastAsia="Calibri" w:hAnsi="Calibri" w:cs="Calibri"/>
          <w:color w:val="000000"/>
          <w:sz w:val="24"/>
        </w:rPr>
        <w:t xml:space="preserve">el: 739 006 793, email: </w:t>
      </w:r>
      <w:hyperlink r:id="rId8" w:history="1">
        <w:r w:rsidR="00796F64" w:rsidRPr="00DD48CE">
          <w:rPr>
            <w:rStyle w:val="Hypertextovodkaz"/>
            <w:rFonts w:ascii="Calibri" w:eastAsia="Calibri" w:hAnsi="Calibri" w:cs="Calibri"/>
            <w:sz w:val="24"/>
          </w:rPr>
          <w:t>stravovani@zs-ostrcil.cz</w:t>
        </w:r>
      </w:hyperlink>
      <w:r w:rsidR="00796F64">
        <w:rPr>
          <w:rFonts w:ascii="Calibri" w:eastAsia="Calibri" w:hAnsi="Calibri" w:cs="Calibri"/>
          <w:color w:val="000000"/>
          <w:sz w:val="24"/>
        </w:rPr>
        <w:t xml:space="preserve"> a Mgr. Lenka Lednická, ředitelka školy</w:t>
      </w:r>
      <w:r w:rsidR="004B3A9C">
        <w:rPr>
          <w:rFonts w:ascii="Calibri" w:eastAsia="Calibri" w:hAnsi="Calibri" w:cs="Calibri"/>
          <w:color w:val="000000"/>
          <w:sz w:val="24"/>
        </w:rPr>
        <w:t>, která podepíše předávací protokol.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5C5A64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 dodávce zboží je dodavatel povinen informovat objednatele minimálně </w:t>
      </w:r>
      <w:r w:rsidRPr="005C5A64">
        <w:rPr>
          <w:rFonts w:ascii="Calibri" w:eastAsia="Calibri" w:hAnsi="Calibri" w:cs="Calibri"/>
          <w:sz w:val="24"/>
        </w:rPr>
        <w:t xml:space="preserve">3 pracovní dny před datem dodání.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Odevzdání zboží bude potvrzeno podpisem oprávněných osob prodávajícího a kupujícího na protokolu o odevzdání zboží s uvedením data odevzdání zboží.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po odevzdání zboží provede kontrolu zjevných vad. Zjistí-li kupující, že zboží má vady, oznámí to prodávajícímu nejpozději do 5 pracovních dnů ode dne odevzdání zboží.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není povinen převzít zboží, které vykazuje vady, přestože by samy o sobě ani ve spojení s jinými nebránily řádnému užívání zboží nebo jeho užívání podstatným způsobem neomezovaly.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B2F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Pokud věc vykazuje va</w:t>
      </w:r>
      <w:r w:rsidR="00874A4F">
        <w:rPr>
          <w:rFonts w:ascii="Calibri" w:eastAsia="Calibri" w:hAnsi="Calibri" w:cs="Calibri"/>
          <w:color w:val="000000"/>
          <w:sz w:val="24"/>
        </w:rPr>
        <w:t>dy, popř. pokud prodávající neodevzdal kupujícímu některou z více kusů jedné položky zboží ve smluvené lhůtě, přičemž mělo být na základě této kupní smlouvy odevzdáno více kusů jedné položky zboží, a kupující se přesto rozhodne odevzdané zboží od prodávajícího převzít, má se za to, že prodávající splnil závazek odevzdat věc s vad</w:t>
      </w:r>
      <w:r>
        <w:rPr>
          <w:rFonts w:ascii="Calibri" w:eastAsia="Calibri" w:hAnsi="Calibri" w:cs="Calibri"/>
          <w:color w:val="000000"/>
          <w:sz w:val="24"/>
        </w:rPr>
        <w:t>ami. Prodávající v takovém příp</w:t>
      </w:r>
      <w:r w:rsidR="00874A4F">
        <w:rPr>
          <w:rFonts w:ascii="Calibri" w:eastAsia="Calibri" w:hAnsi="Calibri" w:cs="Calibri"/>
          <w:color w:val="000000"/>
          <w:sz w:val="24"/>
        </w:rPr>
        <w:t xml:space="preserve">adě není v prodlení s odevzdáním věci. Při oznamování a odstraňování vad věci dle tohoto článku postupují smluvní strany přiměřeně v souladu s ustanoveními o reklamaci vad věci uvedenými v čl. VI. této kupní smlouvy. Takto oznámené vady se prodávající zavazuje odstranit v souladu s uplatněným právem kupujícího bezodkladně, nejpozději však do 10 dnů ode dne jejich oznámení prodávajícímu. </w:t>
      </w:r>
    </w:p>
    <w:p w:rsidR="00AB40A8" w:rsidRDefault="00AB40A8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CDF" w:rsidRDefault="00401CD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VI.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Záruka za jakost, práva z vadného plnění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Vadou se rozumí odchylka od ujednaného množství, jakosti a provedení zařízení nebo jeho části, jakož i plnění jiné věci a vady v dokladech nutných pro užívání zařízení, stanovených touto smlouvou nebo jinými obecně závaznými právními předpisy. Prodávající odpovídá za vady zjevné, skryté a právní, které má zařízení v době jeho odevzdání kupujícímu, nebo které se na zařízení vyskytnou v záruční době.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Prodávající poskytuje kupujícímu záruku za jakost v rámci požadované záruční doby dle přílohy č. 1 této smlouvy, minimálně však v délce 24 měsíců dle § 2113 a násl. zákona</w:t>
      </w:r>
      <w:r w:rsidR="0014659C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č. 89/2012 Sb., občanský zákoník, kdy prodávající se zavazuje, že zařízení, jakož i veškeré jeho části a jednotlivé komponenty, bude po záruční dobu způsobilé pro použití k obvyklým účelům a zachová si obvyklé vlastnosti.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Záruční doba začíná běžet ode dne převzetí zboží kupujícím. Je-li zboží kupujícím převzato s alespoň jednou vadou, počíná záruční doba běžet až dnem odstranění poslední vady. Podobně bylo-li zboží kupujícím převzato i přes to, že prodávající neodevzdal některou z pol</w:t>
      </w:r>
      <w:r w:rsidR="008B2F4F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>žek zboží ve smluvené lhůtě, počíná záruční doba běžet až dnem odevzdání chybějící položky zboží.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Záruční doba dle předchozího odstavce neběží po dobu, po kterou kupující nemůže zboží užívat pro va</w:t>
      </w:r>
      <w:r w:rsidR="008B2F4F">
        <w:rPr>
          <w:rFonts w:ascii="Calibri" w:eastAsia="Calibri" w:hAnsi="Calibri" w:cs="Calibri"/>
          <w:color w:val="000000"/>
          <w:sz w:val="24"/>
        </w:rPr>
        <w:t>d</w:t>
      </w:r>
      <w:r>
        <w:rPr>
          <w:rFonts w:ascii="Calibri" w:eastAsia="Calibri" w:hAnsi="Calibri" w:cs="Calibri"/>
          <w:color w:val="000000"/>
          <w:sz w:val="24"/>
        </w:rPr>
        <w:t xml:space="preserve">y, za které odpovídá prodávající, tedy i z důvodu jejich řešení.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Má-li zboží vadu (vady) má kupující právo: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dodáním nového zboží bez vady,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dodáním chybějícího zboží,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opravou zboží (je-li vada opravou odstranitelná),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přiměřenou slevu z kupní ceny, nebo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odstoupit od smlouvy.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je oprávněn si zvolit a uplatnit kterékoli z výše uvedených práv dle svého uvážení a s přihlédnutím k charakteru vady, příp. zvolit a uplatnit kombinaci těchto práv. Kupující sdělí prodávajícímu, jaké právo si zvolil zároveň s oznámením vady nebo bez zbytečného odkladu po oznámení vady.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započne s odstraněním vady neprodleně, nejpozději </w:t>
      </w:r>
      <w:r w:rsidRPr="005C5A64">
        <w:rPr>
          <w:rFonts w:ascii="Calibri" w:eastAsia="Calibri" w:hAnsi="Calibri" w:cs="Calibri"/>
          <w:sz w:val="24"/>
        </w:rPr>
        <w:t xml:space="preserve">však do </w:t>
      </w:r>
      <w:r w:rsidR="00DD0846">
        <w:rPr>
          <w:rFonts w:ascii="Calibri" w:eastAsia="Calibri" w:hAnsi="Calibri" w:cs="Calibri"/>
          <w:sz w:val="24"/>
        </w:rPr>
        <w:t>15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dnů od doby, kdy se o vadě dozvěděl, pokud se smluvní strany nedohodnou jinak. Prodávající se zavazuje zabezpečovat odstraňování vad v pracovních dnech v době od 8:00 do 16:00 hodin, nebude-li mezi prodávajícím a kupujícím dohodn</w:t>
      </w:r>
      <w:r w:rsidR="008B2F4F">
        <w:rPr>
          <w:rFonts w:ascii="Calibri" w:eastAsia="Calibri" w:hAnsi="Calibri" w:cs="Calibri"/>
          <w:color w:val="000000"/>
          <w:sz w:val="24"/>
        </w:rPr>
        <w:t>uto jinak. Prodávající je povin</w:t>
      </w:r>
      <w:r>
        <w:rPr>
          <w:rFonts w:ascii="Calibri" w:eastAsia="Calibri" w:hAnsi="Calibri" w:cs="Calibri"/>
          <w:color w:val="000000"/>
          <w:sz w:val="24"/>
        </w:rPr>
        <w:t xml:space="preserve">en v případě odstranění vady dodáním nového zboží, dodat </w:t>
      </w:r>
      <w:r w:rsidR="008A0579">
        <w:rPr>
          <w:rFonts w:ascii="Calibri" w:eastAsia="Calibri" w:hAnsi="Calibri" w:cs="Calibri"/>
          <w:color w:val="000000"/>
          <w:sz w:val="24"/>
        </w:rPr>
        <w:t>nové zboží na adres</w:t>
      </w:r>
      <w:r w:rsidR="00DD0846">
        <w:rPr>
          <w:rFonts w:ascii="Calibri" w:eastAsia="Calibri" w:hAnsi="Calibri" w:cs="Calibri"/>
          <w:color w:val="000000"/>
          <w:sz w:val="24"/>
        </w:rPr>
        <w:t>u</w:t>
      </w:r>
      <w:r w:rsidR="008A0579">
        <w:rPr>
          <w:rFonts w:ascii="Calibri" w:eastAsia="Calibri" w:hAnsi="Calibri" w:cs="Calibri"/>
          <w:color w:val="000000"/>
          <w:sz w:val="24"/>
        </w:rPr>
        <w:t xml:space="preserve"> kupujícího</w:t>
      </w:r>
      <w:r w:rsidR="00DD0846">
        <w:rPr>
          <w:rFonts w:ascii="Calibri" w:eastAsia="Calibri" w:hAnsi="Calibri" w:cs="Calibri"/>
          <w:color w:val="000000"/>
          <w:sz w:val="24"/>
        </w:rPr>
        <w:t xml:space="preserve"> </w:t>
      </w:r>
      <w:r w:rsidR="00A87882">
        <w:rPr>
          <w:rFonts w:ascii="Calibri" w:eastAsia="Calibri" w:hAnsi="Calibri" w:cs="Calibri"/>
          <w:color w:val="000000"/>
          <w:sz w:val="24"/>
        </w:rPr>
        <w:t xml:space="preserve">anebo </w:t>
      </w:r>
      <w:r w:rsidR="00DD0846">
        <w:rPr>
          <w:rFonts w:ascii="Calibri" w:eastAsia="Calibri" w:hAnsi="Calibri" w:cs="Calibri"/>
          <w:color w:val="000000"/>
          <w:sz w:val="24"/>
        </w:rPr>
        <w:t>v</w:t>
      </w:r>
      <w:r w:rsidR="00CC33D9">
        <w:rPr>
          <w:rFonts w:ascii="Calibri" w:eastAsia="Calibri" w:hAnsi="Calibri" w:cs="Calibri"/>
          <w:color w:val="000000"/>
          <w:sz w:val="24"/>
        </w:rPr>
        <w:t> </w:t>
      </w:r>
      <w:r w:rsidR="00DD0846">
        <w:rPr>
          <w:rFonts w:ascii="Calibri" w:eastAsia="Calibri" w:hAnsi="Calibri" w:cs="Calibri"/>
          <w:color w:val="000000"/>
          <w:sz w:val="24"/>
        </w:rPr>
        <w:t>případě</w:t>
      </w:r>
      <w:r w:rsidR="00CC33D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odstranění vady opravou, převzít a po provedení opravy zboží předat na adrese kupujícího.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Nebude-li oprávněný nárok vyplývající z poskytnuté záruční doby odstraněn ze strany prodávajícího, tak má kupující právo na úhradu skutečných nákladů a ztrát vzešlých z řešení vzniklé situace.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 případech, kdy prodávající reklamaci neuzná, může být její oprávněnost ověř</w:t>
      </w:r>
      <w:r w:rsidR="008B2F4F">
        <w:rPr>
          <w:rFonts w:ascii="Calibri" w:eastAsia="Calibri" w:hAnsi="Calibri" w:cs="Calibri"/>
          <w:color w:val="000000"/>
          <w:sz w:val="24"/>
        </w:rPr>
        <w:t>ena z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8B2F4F">
        <w:rPr>
          <w:rFonts w:ascii="Calibri" w:eastAsia="Calibri" w:hAnsi="Calibri" w:cs="Calibri"/>
          <w:color w:val="000000"/>
          <w:sz w:val="24"/>
        </w:rPr>
        <w:t>a</w:t>
      </w:r>
      <w:r>
        <w:rPr>
          <w:rFonts w:ascii="Calibri" w:eastAsia="Calibri" w:hAnsi="Calibri" w:cs="Calibri"/>
          <w:color w:val="000000"/>
          <w:sz w:val="24"/>
        </w:rPr>
        <w:t>leckým posudkem, k</w:t>
      </w:r>
      <w:r w:rsidR="008B2F4F">
        <w:rPr>
          <w:rFonts w:ascii="Calibri" w:eastAsia="Calibri" w:hAnsi="Calibri" w:cs="Calibri"/>
          <w:color w:val="000000"/>
          <w:sz w:val="24"/>
        </w:rPr>
        <w:t>terý obstará kupující. V případě</w:t>
      </w:r>
      <w:r>
        <w:rPr>
          <w:rFonts w:ascii="Calibri" w:eastAsia="Calibri" w:hAnsi="Calibri" w:cs="Calibri"/>
          <w:color w:val="000000"/>
          <w:sz w:val="24"/>
        </w:rPr>
        <w:t xml:space="preserve">, že reklamace bude tímto znaleckým posudkem označena jako oprávněná, ponese prodávající i náklady na vyhotovení znaleckého posudku. Právo kupujícího na bezplatné odstranění vady i v tomto případě vzniká dnem doručení reklamace prodávajícímu. Prokáže-li se, že kupující reklamoval neoprávněně, je povinen uhradit prodávajícímu prokazatelně a účelně vynaložené náklady na odstranění vady.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případě, že prodávající neodstraní vadu ve lhůtě předcházejícího odstavce tohoto článku, nebo pokud prodávající odmítne vadu odstranit, je kupující oprávněn vadu odstranit na své náklady a prodávající je povinen kupujícímu uhradit náklady vynaložené </w:t>
      </w:r>
      <w:r w:rsidR="008B2F4F">
        <w:rPr>
          <w:rFonts w:ascii="Calibri" w:eastAsia="Calibri" w:hAnsi="Calibri" w:cs="Calibri"/>
          <w:color w:val="000000"/>
          <w:sz w:val="24"/>
        </w:rPr>
        <w:t>na</w:t>
      </w:r>
      <w:r>
        <w:rPr>
          <w:rFonts w:ascii="Calibri" w:eastAsia="Calibri" w:hAnsi="Calibri" w:cs="Calibri"/>
          <w:color w:val="000000"/>
          <w:sz w:val="24"/>
        </w:rPr>
        <w:t xml:space="preserve"> odstranění vady, a to do 10 dnů ode dne jejich písemného uplatnění u prodávajícího. V</w:t>
      </w:r>
      <w:r w:rsidR="00CC33D9"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Calibri" w:eastAsia="Calibri" w:hAnsi="Calibri" w:cs="Calibri"/>
          <w:color w:val="000000"/>
          <w:sz w:val="24"/>
        </w:rPr>
        <w:t>případě</w:t>
      </w:r>
      <w:r w:rsidR="00CC33D9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kdy ze záručních </w:t>
      </w:r>
      <w:r w:rsidR="008B2F4F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odmínek vyplývá, že záruční opravy může provádět pouze autorizovaná osoba nebo kdy neautorizovaný zásah je spojen se ztrátou práv ze záruky, smí kupující vadu odstranit pouze využitím služeb autoriz</w:t>
      </w:r>
      <w:r w:rsidR="008B2F4F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vané osoby.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5C5A64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 w:rsidRPr="005C5A64">
        <w:rPr>
          <w:rFonts w:ascii="Calibri" w:eastAsia="Calibri" w:hAnsi="Calibri" w:cs="Calibri"/>
          <w:sz w:val="24"/>
        </w:rPr>
        <w:t>Prodávající je povinen v průběhu záruční doby provádět bezplatně veškeré servisní úkoly, jejichž provedením podmiňuje platnost záruky. Termíny s</w:t>
      </w:r>
      <w:r w:rsidR="008B2F4F" w:rsidRPr="005C5A64">
        <w:rPr>
          <w:rFonts w:ascii="Calibri" w:eastAsia="Calibri" w:hAnsi="Calibri" w:cs="Calibri"/>
          <w:sz w:val="24"/>
        </w:rPr>
        <w:t xml:space="preserve">ervisních úkolů budou stanoveny </w:t>
      </w:r>
      <w:r w:rsidR="005C5A64" w:rsidRPr="005C5A64">
        <w:rPr>
          <w:rFonts w:ascii="Calibri" w:eastAsia="Calibri" w:hAnsi="Calibri" w:cs="Calibri"/>
          <w:sz w:val="24"/>
        </w:rPr>
        <w:t>d</w:t>
      </w:r>
      <w:r w:rsidRPr="005C5A64">
        <w:rPr>
          <w:rFonts w:ascii="Calibri" w:eastAsia="Calibri" w:hAnsi="Calibri" w:cs="Calibri"/>
          <w:sz w:val="24"/>
        </w:rPr>
        <w:t>le provozních možností kupujícího.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Jakostní vady je třeba uplatnit bez odkladu po jejich zjištění, nejpozději však do konce záruční doby.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Reklamace je možno uplatnit telefonicky, osobně, elektronickou poštou.  </w:t>
      </w:r>
    </w:p>
    <w:p w:rsidR="00401547" w:rsidRDefault="00874A4F" w:rsidP="007E6EDE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VII.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Odpovědnost za škodu </w:t>
      </w:r>
    </w:p>
    <w:p w:rsidR="00401547" w:rsidRDefault="00874A4F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Pokud prodávající poruší povinnosti vyplývající z obecně závazných předpisů nebo z této smlouvy a vznikne tak kupujícímu nebo třetím osobám v důsledku použití nebo užívání zařízení jakákoliv škoda, odpovídá za ni prodávající, a to bez ohledu na zavinění. </w:t>
      </w:r>
    </w:p>
    <w:p w:rsidR="00AB40A8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 w:rsidP="00AB40A8">
      <w:pPr>
        <w:spacing w:after="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VIII.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Smluvní pokuta a sankce</w:t>
      </w:r>
    </w:p>
    <w:p w:rsidR="00401547" w:rsidRDefault="00401547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Při prodlení prodávajícího s odevzdáním zboží kupujícímu, je prodávající povinen zaplatit kupujícímu smluvní</w:t>
      </w:r>
      <w:r w:rsidRPr="005C5A64">
        <w:rPr>
          <w:rFonts w:ascii="Calibri" w:eastAsia="Calibri" w:hAnsi="Calibri" w:cs="Calibri"/>
          <w:sz w:val="24"/>
        </w:rPr>
        <w:t xml:space="preserve"> pokutu ve výši 0,</w:t>
      </w:r>
      <w:r w:rsidR="005C5A64" w:rsidRPr="005C5A64">
        <w:rPr>
          <w:rFonts w:ascii="Calibri" w:eastAsia="Calibri" w:hAnsi="Calibri" w:cs="Calibri"/>
          <w:sz w:val="24"/>
        </w:rPr>
        <w:t xml:space="preserve">05 </w:t>
      </w:r>
      <w:r w:rsidRPr="005C5A64">
        <w:rPr>
          <w:rFonts w:ascii="Calibri" w:eastAsia="Calibri" w:hAnsi="Calibri" w:cs="Calibri"/>
          <w:sz w:val="24"/>
        </w:rPr>
        <w:t>%</w:t>
      </w:r>
      <w:r>
        <w:rPr>
          <w:rFonts w:ascii="Calibri" w:eastAsia="Calibri" w:hAnsi="Calibri" w:cs="Calibri"/>
          <w:color w:val="000000"/>
          <w:sz w:val="24"/>
        </w:rPr>
        <w:t xml:space="preserve"> z celkové ceny (včetně DPH) za každý i započatý den prodlení.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Při prodlení kupujícího s platbou kupní ceny je kupující povinen zaplatit prodávajícímu smluvní pokutu</w:t>
      </w:r>
      <w:r w:rsidR="005C5A64"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 w:rsidR="005C5A64" w:rsidRPr="005C5A64">
        <w:rPr>
          <w:rFonts w:ascii="Calibri" w:eastAsia="Calibri" w:hAnsi="Calibri" w:cs="Calibri"/>
          <w:sz w:val="24"/>
        </w:rPr>
        <w:t>ve výši 0,05</w:t>
      </w:r>
      <w:r w:rsidRPr="005C5A64">
        <w:rPr>
          <w:rFonts w:ascii="Calibri" w:eastAsia="Calibri" w:hAnsi="Calibri" w:cs="Calibri"/>
          <w:sz w:val="24"/>
        </w:rPr>
        <w:t xml:space="preserve"> %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z kupní ceny za každý i započatý den prodlení.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1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Smluvní pokuta je splatná do 10 dnů poté, co bude písemná výzva jedné strany doručena druhé straně.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Povinnost zaplatit smluvní pokutu, jak je specifikována v tomto článku v předešlých bodech trvá i poté, co dojde k odstoupení od smlouvy některou ze stran za předpokladu, že ke vzniku nároku na její zaplacení dojde před odstoupením od této smlouvy.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Uplatněním nároku na smluvní pokutu není dotčeno oprávnění kupujícího požadovat náhradu škody způsobenou porušením povinností ze strany prodávajícího, které je zajištěno smluvní pokutou. Toto platí i tehdy, bude-li smluvní pokuta snížena rozhodnutím soudu.  </w:t>
      </w:r>
    </w:p>
    <w:p w:rsidR="007E6EDE" w:rsidRDefault="00874A4F" w:rsidP="007E6EDE">
      <w:pPr>
        <w:spacing w:after="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IX.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Závěrečná ustanovení</w:t>
      </w:r>
    </w:p>
    <w:p w:rsidR="00401547" w:rsidRDefault="00401547">
      <w:pPr>
        <w:spacing w:after="0"/>
        <w:ind w:left="49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8E409A" w:rsidRDefault="008E409A" w:rsidP="008E409A">
      <w:pPr>
        <w:spacing w:after="0"/>
        <w:jc w:val="both"/>
        <w:rPr>
          <w:rFonts w:ascii="Calibri" w:eastAsia="Calibri" w:hAnsi="Calibri" w:cs="Calibri"/>
          <w:sz w:val="24"/>
        </w:rPr>
      </w:pPr>
      <w:r w:rsidRPr="000E095B">
        <w:rPr>
          <w:rFonts w:ascii="Calibri" w:eastAsia="Calibri" w:hAnsi="Calibri" w:cs="Calibri"/>
          <w:sz w:val="24"/>
        </w:rPr>
        <w:t>Smluvní strany</w:t>
      </w:r>
      <w:r>
        <w:rPr>
          <w:rFonts w:ascii="Calibri" w:eastAsia="Calibri" w:hAnsi="Calibri" w:cs="Calibri"/>
          <w:sz w:val="24"/>
        </w:rPr>
        <w:t xml:space="preserve"> berou na vědomí</w:t>
      </w:r>
      <w:r w:rsidRPr="000E09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že nabytí účinností této smlouvy je podmíněno splněním podmínky, a to uveřejněním této smlouvy v registru smluv na základě zákona č. 340/2015 Sb., o zvláštních podmínkách účinnosti některých smluv, uveřejňování těchto smluv a o registru smluv (zákon o registru smluv).</w:t>
      </w:r>
      <w:r w:rsidR="00796F64">
        <w:rPr>
          <w:rFonts w:ascii="Calibri" w:eastAsia="Calibri" w:hAnsi="Calibri" w:cs="Calibri"/>
          <w:sz w:val="24"/>
        </w:rPr>
        <w:t xml:space="preserve"> Smlouvu uveřejní objednatel (kupující) Základní a mateřská škola Ostrava, Ostrčilova 10, </w:t>
      </w:r>
      <w:proofErr w:type="spellStart"/>
      <w:r w:rsidR="00796F64">
        <w:rPr>
          <w:rFonts w:ascii="Calibri" w:eastAsia="Calibri" w:hAnsi="Calibri" w:cs="Calibri"/>
          <w:sz w:val="24"/>
        </w:rPr>
        <w:t>p.o</w:t>
      </w:r>
      <w:proofErr w:type="spellEnd"/>
      <w:r w:rsidR="00796F64">
        <w:rPr>
          <w:rFonts w:ascii="Calibri" w:eastAsia="Calibri" w:hAnsi="Calibri" w:cs="Calibri"/>
          <w:sz w:val="24"/>
        </w:rPr>
        <w:t>.</w:t>
      </w:r>
    </w:p>
    <w:p w:rsidR="008E409A" w:rsidRDefault="008E409A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Tuto smlouvu lze měnit či doplňovat pouze písemnými dodatky, podepsanými oběma stranami. Všechny v této smlouvě uvedené přílohy jsou její nedílnou součástí.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Účastníci této smlouvy prohlašují, že tato smlouva byla uzavřena svobodně, vážně, určitě a srozumitelně, nebyla uzavřena v tísni za nápadně nevýhodných podmínek. Na důkaz souhlasu s jejím obsahem připojují své podpisy.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E409A" w:rsidRDefault="008E409A" w:rsidP="008E409A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Tato smlouva je vyhotovena ve dvou stejnopisech vzájemně potvrzených oběma smluvními stranami, z nichž si každá ze smluvních stran ponechá po jednom vyhotovení. </w:t>
      </w:r>
    </w:p>
    <w:p w:rsidR="008E409A" w:rsidRDefault="008E409A" w:rsidP="00E901D5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7D25D6" w:rsidRDefault="007D25D6" w:rsidP="007D25D6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Smlouva nabývá platnosti a účinnosti dnem podpisu poslední ze smluvních stran. </w:t>
      </w:r>
    </w:p>
    <w:p w:rsidR="007D25D6" w:rsidRDefault="007D25D6" w:rsidP="00E901D5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E409A" w:rsidRDefault="008E409A" w:rsidP="00C05E4D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Nedílnou součástí kupní smlouvy je Příloha č. 1 - </w:t>
      </w:r>
      <w:bookmarkStart w:id="1" w:name="_Hlk50454873"/>
      <w:r>
        <w:rPr>
          <w:rFonts w:ascii="Calibri" w:eastAsia="Calibri" w:hAnsi="Calibri" w:cs="Calibri"/>
          <w:color w:val="000000"/>
          <w:sz w:val="24"/>
        </w:rPr>
        <w:t xml:space="preserve">Technická specifikace předmětu veřejné zakázky.  </w:t>
      </w:r>
      <w:bookmarkEnd w:id="1"/>
    </w:p>
    <w:p w:rsidR="00E901D5" w:rsidRDefault="00E901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</w:t>
      </w:r>
      <w:r w:rsidR="00DD0846">
        <w:rPr>
          <w:rFonts w:ascii="Calibri" w:eastAsia="Calibri" w:hAnsi="Calibri" w:cs="Calibri"/>
          <w:color w:val="000000"/>
          <w:sz w:val="24"/>
        </w:rPr>
        <w:t>………………</w:t>
      </w:r>
      <w:r w:rsidR="00010BAC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dne </w:t>
      </w:r>
      <w:r w:rsidR="00C05E4D">
        <w:rPr>
          <w:rFonts w:ascii="Calibri" w:eastAsia="Calibri" w:hAnsi="Calibri" w:cs="Calibri"/>
          <w:color w:val="000000"/>
          <w:sz w:val="24"/>
        </w:rPr>
        <w:t>…</w:t>
      </w:r>
      <w:proofErr w:type="gramStart"/>
      <w:r w:rsidR="00C05E4D">
        <w:rPr>
          <w:rFonts w:ascii="Calibri" w:eastAsia="Calibri" w:hAnsi="Calibri" w:cs="Calibri"/>
          <w:color w:val="000000"/>
          <w:sz w:val="24"/>
        </w:rPr>
        <w:t>…….</w:t>
      </w:r>
      <w:proofErr w:type="gramEnd"/>
      <w:r w:rsidR="00C05E4D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V </w:t>
      </w:r>
      <w:r w:rsidR="00DD0846">
        <w:rPr>
          <w:rFonts w:ascii="Calibri" w:eastAsia="Calibri" w:hAnsi="Calibri" w:cs="Calibri"/>
          <w:color w:val="000000"/>
          <w:sz w:val="24"/>
        </w:rPr>
        <w:t>………………….</w:t>
      </w:r>
      <w:r w:rsidR="00010BAC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dne </w:t>
      </w:r>
      <w:r w:rsidR="00C05E4D">
        <w:rPr>
          <w:rFonts w:ascii="Calibri" w:eastAsia="Calibri" w:hAnsi="Calibri" w:cs="Calibri"/>
          <w:color w:val="000000"/>
          <w:sz w:val="24"/>
        </w:rPr>
        <w:t>………</w:t>
      </w:r>
    </w:p>
    <w:p w:rsidR="00C05E4D" w:rsidRDefault="00C05E4D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2B5146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874A4F">
        <w:rPr>
          <w:rFonts w:ascii="Calibri" w:eastAsia="Calibri" w:hAnsi="Calibri" w:cs="Calibri"/>
          <w:color w:val="000000"/>
          <w:sz w:val="24"/>
        </w:rPr>
        <w:t xml:space="preserve">za prodávajícího                                                              </w:t>
      </w:r>
      <w:r w:rsidR="00874A4F"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 </w:t>
      </w:r>
      <w:r w:rsidR="00874A4F">
        <w:rPr>
          <w:rFonts w:ascii="Calibri" w:eastAsia="Calibri" w:hAnsi="Calibri" w:cs="Calibri"/>
          <w:color w:val="000000"/>
          <w:sz w:val="24"/>
        </w:rPr>
        <w:t xml:space="preserve">za kupujícího </w:t>
      </w:r>
    </w:p>
    <w:p w:rsidR="00C05E4D" w:rsidRDefault="00874A4F" w:rsidP="00876B83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="002B5146" w:rsidRPr="002B5146">
        <w:rPr>
          <w:rFonts w:ascii="Calibri" w:eastAsia="Calibri" w:hAnsi="Calibri" w:cs="Calibri"/>
          <w:color w:val="000000"/>
          <w:sz w:val="24"/>
          <w:highlight w:val="yellow"/>
        </w:rPr>
        <w:t>………………………</w:t>
      </w:r>
      <w:r w:rsidR="002B5146">
        <w:rPr>
          <w:rFonts w:ascii="Calibri" w:eastAsia="Calibri" w:hAnsi="Calibri" w:cs="Calibri"/>
          <w:color w:val="000000"/>
          <w:sz w:val="24"/>
          <w:highlight w:val="yellow"/>
        </w:rPr>
        <w:t>……..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="002B5146">
        <w:rPr>
          <w:rFonts w:ascii="Calibri" w:eastAsia="Calibri" w:hAnsi="Calibri" w:cs="Calibri"/>
          <w:color w:val="000000"/>
          <w:sz w:val="24"/>
        </w:rPr>
        <w:tab/>
      </w:r>
      <w:r w:rsidR="002B5146">
        <w:rPr>
          <w:rFonts w:ascii="Calibri" w:eastAsia="Calibri" w:hAnsi="Calibri" w:cs="Calibri"/>
          <w:color w:val="000000"/>
          <w:sz w:val="24"/>
        </w:rPr>
        <w:tab/>
      </w:r>
      <w:r w:rsidR="002B5146">
        <w:rPr>
          <w:rFonts w:ascii="Calibri" w:eastAsia="Calibri" w:hAnsi="Calibri" w:cs="Calibri"/>
          <w:color w:val="000000"/>
          <w:sz w:val="24"/>
        </w:rPr>
        <w:tab/>
      </w:r>
      <w:r w:rsidR="002B5146">
        <w:rPr>
          <w:rFonts w:ascii="Calibri" w:eastAsia="Calibri" w:hAnsi="Calibri" w:cs="Calibri"/>
          <w:color w:val="000000"/>
          <w:sz w:val="24"/>
        </w:rPr>
        <w:tab/>
      </w:r>
      <w:r w:rsidR="002B5146">
        <w:rPr>
          <w:rFonts w:ascii="Calibri" w:eastAsia="Calibri" w:hAnsi="Calibri" w:cs="Calibri"/>
          <w:color w:val="000000"/>
          <w:sz w:val="24"/>
        </w:rPr>
        <w:tab/>
        <w:t>Mgr. Lenka Lednická</w:t>
      </w:r>
    </w:p>
    <w:sectPr w:rsidR="00C05E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B4" w:rsidRDefault="003F2EB4" w:rsidP="005D4495">
      <w:pPr>
        <w:spacing w:after="0" w:line="240" w:lineRule="auto"/>
      </w:pPr>
      <w:r>
        <w:separator/>
      </w:r>
    </w:p>
  </w:endnote>
  <w:endnote w:type="continuationSeparator" w:id="0">
    <w:p w:rsidR="003F2EB4" w:rsidRDefault="003F2EB4" w:rsidP="005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257223"/>
      <w:docPartObj>
        <w:docPartGallery w:val="Page Numbers (Bottom of Page)"/>
        <w:docPartUnique/>
      </w:docPartObj>
    </w:sdtPr>
    <w:sdtEndPr/>
    <w:sdtContent>
      <w:p w:rsidR="005D4495" w:rsidRDefault="005D44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70">
          <w:rPr>
            <w:noProof/>
          </w:rPr>
          <w:t>7</w:t>
        </w:r>
        <w:r>
          <w:fldChar w:fldCharType="end"/>
        </w:r>
      </w:p>
    </w:sdtContent>
  </w:sdt>
  <w:p w:rsidR="005D4495" w:rsidRDefault="005D4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B4" w:rsidRDefault="003F2EB4" w:rsidP="005D4495">
      <w:pPr>
        <w:spacing w:after="0" w:line="240" w:lineRule="auto"/>
      </w:pPr>
      <w:r>
        <w:separator/>
      </w:r>
    </w:p>
  </w:footnote>
  <w:footnote w:type="continuationSeparator" w:id="0">
    <w:p w:rsidR="003F2EB4" w:rsidRDefault="003F2EB4" w:rsidP="005D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95" w:rsidRDefault="005D4495" w:rsidP="005D4495">
    <w:pPr>
      <w:pStyle w:val="Zhlav"/>
      <w:rPr>
        <w:b/>
      </w:rPr>
    </w:pPr>
    <w:r>
      <w:t>Základní škola</w:t>
    </w:r>
    <w:r w:rsidR="0044797C">
      <w:t xml:space="preserve"> a mateřská škola</w:t>
    </w:r>
    <w:r>
      <w:t xml:space="preserve"> Ostrava, </w:t>
    </w:r>
    <w:r w:rsidR="0044797C">
      <w:t>Ostrčilova 10</w:t>
    </w:r>
    <w:r>
      <w:t xml:space="preserve">, příspěvková organizace                                                      </w:t>
    </w:r>
  </w:p>
  <w:p w:rsidR="005D4495" w:rsidRDefault="0044797C">
    <w:pPr>
      <w:pStyle w:val="Zhlav"/>
    </w:pPr>
    <w:r>
      <w:t>Ostrčilova 10</w:t>
    </w:r>
    <w:r w:rsidR="00CC33D9">
      <w:t>/ 2557</w:t>
    </w:r>
    <w:r w:rsidR="005D4495">
      <w:t xml:space="preserve"> 7</w:t>
    </w:r>
    <w:r>
      <w:t>02 00</w:t>
    </w:r>
    <w:r w:rsidR="005D4495">
      <w:t xml:space="preserve"> Ostrava</w:t>
    </w:r>
    <w:r w:rsidR="00CC33D9">
      <w:tab/>
    </w:r>
    <w:r w:rsidR="005A1DC4">
      <w:t xml:space="preserve">                                               </w:t>
    </w:r>
    <w:r w:rsidR="007B6697">
      <w:t xml:space="preserve">                                           </w:t>
    </w:r>
    <w:r w:rsidR="005A1DC4">
      <w:t xml:space="preserve">     </w:t>
    </w:r>
    <w:r w:rsidR="005A1DC4" w:rsidRPr="007B6697">
      <w:rPr>
        <w:b/>
      </w:rPr>
      <w:t>Příloha č. 2</w:t>
    </w:r>
    <w:r w:rsidR="007B6697">
      <w:t xml:space="preserve">      </w:t>
    </w:r>
    <w:r w:rsidR="007B6697" w:rsidRPr="002C5EB9">
      <w:rPr>
        <w:noProof/>
      </w:rPr>
      <w:drawing>
        <wp:inline distT="0" distB="0" distL="0" distR="0">
          <wp:extent cx="1323975" cy="402045"/>
          <wp:effectExtent l="0" t="0" r="0" b="0"/>
          <wp:docPr id="1" name="Obrázek 1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78" cy="40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3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3114B"/>
    <w:multiLevelType w:val="hybridMultilevel"/>
    <w:tmpl w:val="228227D8"/>
    <w:lvl w:ilvl="0" w:tplc="F43E9B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47"/>
    <w:rsid w:val="00010BAC"/>
    <w:rsid w:val="00053BBF"/>
    <w:rsid w:val="00073F64"/>
    <w:rsid w:val="0008239D"/>
    <w:rsid w:val="00092189"/>
    <w:rsid w:val="000E095B"/>
    <w:rsid w:val="000E7D74"/>
    <w:rsid w:val="000F6CA4"/>
    <w:rsid w:val="0014659C"/>
    <w:rsid w:val="0017508C"/>
    <w:rsid w:val="001C0696"/>
    <w:rsid w:val="002B5146"/>
    <w:rsid w:val="002E1086"/>
    <w:rsid w:val="002F5395"/>
    <w:rsid w:val="00357D67"/>
    <w:rsid w:val="003F2EB4"/>
    <w:rsid w:val="00401547"/>
    <w:rsid w:val="00401CDF"/>
    <w:rsid w:val="004355EC"/>
    <w:rsid w:val="0044797C"/>
    <w:rsid w:val="004B3A9C"/>
    <w:rsid w:val="004B4A4C"/>
    <w:rsid w:val="0054566F"/>
    <w:rsid w:val="00573608"/>
    <w:rsid w:val="005A1DC4"/>
    <w:rsid w:val="005C5A64"/>
    <w:rsid w:val="005D2170"/>
    <w:rsid w:val="005D4495"/>
    <w:rsid w:val="006113A6"/>
    <w:rsid w:val="00752C32"/>
    <w:rsid w:val="007627D4"/>
    <w:rsid w:val="007661A3"/>
    <w:rsid w:val="00796F64"/>
    <w:rsid w:val="007B6697"/>
    <w:rsid w:val="007D25D6"/>
    <w:rsid w:val="007E6EDE"/>
    <w:rsid w:val="007F005B"/>
    <w:rsid w:val="00835687"/>
    <w:rsid w:val="00874A4F"/>
    <w:rsid w:val="00876B83"/>
    <w:rsid w:val="008823B7"/>
    <w:rsid w:val="008A0579"/>
    <w:rsid w:val="008B2F4F"/>
    <w:rsid w:val="008D7FB7"/>
    <w:rsid w:val="008E409A"/>
    <w:rsid w:val="00915392"/>
    <w:rsid w:val="009202DC"/>
    <w:rsid w:val="00A87882"/>
    <w:rsid w:val="00AB40A8"/>
    <w:rsid w:val="00AE35E0"/>
    <w:rsid w:val="00B97C87"/>
    <w:rsid w:val="00BB19C0"/>
    <w:rsid w:val="00BB1D41"/>
    <w:rsid w:val="00C0141F"/>
    <w:rsid w:val="00C05E4D"/>
    <w:rsid w:val="00C7622D"/>
    <w:rsid w:val="00C92F50"/>
    <w:rsid w:val="00CC1129"/>
    <w:rsid w:val="00CC33D9"/>
    <w:rsid w:val="00CE477E"/>
    <w:rsid w:val="00D90215"/>
    <w:rsid w:val="00DD0846"/>
    <w:rsid w:val="00E52103"/>
    <w:rsid w:val="00E60BE5"/>
    <w:rsid w:val="00E901D5"/>
    <w:rsid w:val="00EB7D44"/>
    <w:rsid w:val="00E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07DC94"/>
  <w15:docId w15:val="{BADAC0DD-E61E-421E-BB65-8E0A37A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495"/>
  </w:style>
  <w:style w:type="paragraph" w:styleId="Zpat">
    <w:name w:val="footer"/>
    <w:basedOn w:val="Normln"/>
    <w:link w:val="ZpatChar"/>
    <w:uiPriority w:val="99"/>
    <w:unhideWhenUsed/>
    <w:rsid w:val="005D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495"/>
  </w:style>
  <w:style w:type="paragraph" w:styleId="Odstavecseseznamem">
    <w:name w:val="List Paragraph"/>
    <w:basedOn w:val="Normln"/>
    <w:uiPriority w:val="34"/>
    <w:qFormat/>
    <w:rsid w:val="00AB40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6F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vovani@zs-ostrc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82BB-17A2-4ED4-A3E9-9DCE6812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1972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KVIC Nový Jičín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Kročilová Pavla</dc:creator>
  <cp:lastModifiedBy>Ekonom</cp:lastModifiedBy>
  <cp:revision>15</cp:revision>
  <cp:lastPrinted>2020-09-11T07:01:00Z</cp:lastPrinted>
  <dcterms:created xsi:type="dcterms:W3CDTF">2020-09-07T08:23:00Z</dcterms:created>
  <dcterms:modified xsi:type="dcterms:W3CDTF">2020-09-25T09:32:00Z</dcterms:modified>
</cp:coreProperties>
</file>